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BC3" w:rsidRPr="00AD0635" w:rsidRDefault="00185BC3" w:rsidP="00185BC3">
      <w:pPr>
        <w:pStyle w:val="Default"/>
        <w:jc w:val="both"/>
        <w:rPr>
          <w:rFonts w:ascii="Arial" w:hAnsi="Arial" w:cs="Arial"/>
          <w:b/>
          <w:bCs/>
          <w:color w:val="auto"/>
          <w:sz w:val="22"/>
          <w:szCs w:val="22"/>
        </w:rPr>
      </w:pPr>
      <w:r w:rsidRPr="00185BC3">
        <w:rPr>
          <w:rFonts w:ascii="Arial" w:hAnsi="Arial" w:cs="Arial"/>
          <w:b/>
          <w:bCs/>
          <w:color w:val="0070C0"/>
          <w:sz w:val="22"/>
          <w:szCs w:val="22"/>
        </w:rPr>
        <w:t xml:space="preserve">Załącznik nr  </w:t>
      </w:r>
      <w:r w:rsidR="00641E48">
        <w:rPr>
          <w:rFonts w:ascii="Arial" w:hAnsi="Arial" w:cs="Arial"/>
          <w:b/>
          <w:bCs/>
          <w:color w:val="0070C0"/>
          <w:sz w:val="22"/>
          <w:szCs w:val="22"/>
        </w:rPr>
        <w:t xml:space="preserve">7 </w:t>
      </w:r>
      <w:bookmarkStart w:id="0" w:name="_GoBack"/>
      <w:bookmarkEnd w:id="0"/>
      <w:r w:rsidRPr="00AD0635">
        <w:rPr>
          <w:rFonts w:ascii="Arial" w:hAnsi="Arial" w:cs="Arial"/>
          <w:b/>
          <w:bCs/>
          <w:color w:val="auto"/>
          <w:sz w:val="22"/>
          <w:szCs w:val="22"/>
        </w:rPr>
        <w:t xml:space="preserve">- Informacja przeznaczona dla osób uprawnionych do zawarcia umowy </w:t>
      </w:r>
    </w:p>
    <w:p w:rsidR="00185BC3" w:rsidRPr="00AD0635" w:rsidRDefault="00185BC3" w:rsidP="00185BC3">
      <w:pPr>
        <w:pStyle w:val="Default"/>
        <w:jc w:val="both"/>
        <w:rPr>
          <w:rFonts w:ascii="Arial" w:hAnsi="Arial" w:cs="Arial"/>
          <w:b/>
          <w:bCs/>
          <w:color w:val="auto"/>
          <w:sz w:val="22"/>
          <w:szCs w:val="22"/>
        </w:rPr>
      </w:pPr>
      <w:r w:rsidRPr="00AD0635">
        <w:rPr>
          <w:rFonts w:ascii="Arial" w:hAnsi="Arial" w:cs="Arial"/>
          <w:b/>
          <w:bCs/>
          <w:color w:val="auto"/>
          <w:sz w:val="22"/>
          <w:szCs w:val="22"/>
        </w:rPr>
        <w:t>Klauzula informacyjna Wykonawcy:</w:t>
      </w:r>
    </w:p>
    <w:p w:rsidR="00185BC3" w:rsidRPr="00AD0635" w:rsidRDefault="00185BC3" w:rsidP="00185BC3">
      <w:pPr>
        <w:pStyle w:val="Default"/>
        <w:ind w:left="284" w:hanging="284"/>
        <w:jc w:val="both"/>
        <w:rPr>
          <w:rFonts w:ascii="Arial" w:hAnsi="Arial" w:cs="Arial"/>
          <w:color w:val="auto"/>
          <w:sz w:val="22"/>
          <w:szCs w:val="22"/>
        </w:rPr>
      </w:pPr>
      <w:r w:rsidRPr="00AD0635">
        <w:rPr>
          <w:rFonts w:ascii="Arial" w:hAnsi="Arial" w:cs="Arial"/>
          <w:color w:val="auto"/>
          <w:sz w:val="22"/>
          <w:szCs w:val="22"/>
        </w:rPr>
        <w:t>1.</w:t>
      </w:r>
      <w:r w:rsidRPr="00AD0635">
        <w:rPr>
          <w:rFonts w:ascii="Arial" w:hAnsi="Arial" w:cs="Arial"/>
          <w:color w:val="auto"/>
          <w:sz w:val="22"/>
          <w:szCs w:val="22"/>
        </w:rPr>
        <w:tab/>
        <w:t>Administratorem danych osobowych osób uprawnionych do zawarcia Umowy jest Wykonawca z siedzibą ……………………..</w:t>
      </w:r>
    </w:p>
    <w:p w:rsidR="00185BC3" w:rsidRPr="00AD0635" w:rsidRDefault="00185BC3" w:rsidP="00185BC3">
      <w:pPr>
        <w:pStyle w:val="Default"/>
        <w:ind w:left="284" w:hanging="284"/>
        <w:jc w:val="both"/>
        <w:rPr>
          <w:rFonts w:ascii="Arial" w:hAnsi="Arial" w:cs="Arial"/>
          <w:color w:val="auto"/>
          <w:sz w:val="22"/>
          <w:szCs w:val="22"/>
        </w:rPr>
      </w:pPr>
      <w:r w:rsidRPr="00AD0635">
        <w:rPr>
          <w:rFonts w:ascii="Arial" w:hAnsi="Arial" w:cs="Arial"/>
          <w:color w:val="auto"/>
          <w:sz w:val="22"/>
          <w:szCs w:val="22"/>
        </w:rPr>
        <w:t>2.</w:t>
      </w:r>
      <w:r w:rsidRPr="00AD0635">
        <w:rPr>
          <w:rFonts w:ascii="Arial" w:hAnsi="Arial" w:cs="Arial"/>
          <w:color w:val="auto"/>
          <w:sz w:val="22"/>
          <w:szCs w:val="22"/>
        </w:rPr>
        <w:tab/>
        <w:t xml:space="preserve">Kontakt z inspektorem ochrony danych: Inspektor ochrony danych Wykonawca, siedziba ……………………….., adres e-mail: </w:t>
      </w:r>
      <w:r>
        <w:rPr>
          <w:rFonts w:ascii="Arial" w:hAnsi="Arial" w:cs="Arial"/>
          <w:color w:val="auto"/>
          <w:sz w:val="22"/>
          <w:szCs w:val="22"/>
        </w:rPr>
        <w:t>…………..</w:t>
      </w:r>
      <w:r w:rsidRPr="00AD0635">
        <w:rPr>
          <w:rFonts w:ascii="Arial" w:hAnsi="Arial" w:cs="Arial"/>
          <w:color w:val="auto"/>
          <w:sz w:val="22"/>
          <w:szCs w:val="22"/>
        </w:rPr>
        <w:t>.........................</w:t>
      </w:r>
    </w:p>
    <w:p w:rsidR="00185BC3" w:rsidRPr="00AD0635" w:rsidRDefault="00185BC3" w:rsidP="00185BC3">
      <w:pPr>
        <w:pStyle w:val="Default"/>
        <w:ind w:left="284" w:hanging="284"/>
        <w:jc w:val="both"/>
        <w:rPr>
          <w:rFonts w:ascii="Arial" w:hAnsi="Arial" w:cs="Arial"/>
          <w:color w:val="auto"/>
          <w:sz w:val="22"/>
          <w:szCs w:val="22"/>
        </w:rPr>
      </w:pPr>
      <w:r w:rsidRPr="00AD0635">
        <w:rPr>
          <w:rFonts w:ascii="Arial" w:hAnsi="Arial" w:cs="Arial"/>
          <w:color w:val="auto"/>
          <w:sz w:val="22"/>
          <w:szCs w:val="22"/>
        </w:rPr>
        <w:t>3.</w:t>
      </w:r>
      <w:r w:rsidRPr="00AD0635">
        <w:rPr>
          <w:rFonts w:ascii="Arial" w:hAnsi="Arial" w:cs="Arial"/>
          <w:color w:val="auto"/>
          <w:sz w:val="22"/>
          <w:szCs w:val="22"/>
        </w:rPr>
        <w:tab/>
        <w:t>Dane osobowe będą przetwarzane w celu realizacji Umowy, a także – w zakresie prawnie usprawiedliwionego interesu administratora – w celu ustalenia, dochodzenia lub obrony przed roszczeniami z umowy oraz w celu oceny ryzyka związanego z zawarciem umowy, na podstawie odpowiednio art. 6 ust. 1 lit. b lub art. 6 ust. 1 lit. f Rozporządzenia Parlamentu Europejskiego i Rady (UE) 2016/679 z dnia 27 kwietnia 2016 roku w sprawie ochrony osób fizycznych w związku z przetwarzaniem danych osobowych i w sprawie swobodnego przepływu takich danych oraz uchylenia dyrektywy 95/46/WE.</w:t>
      </w:r>
    </w:p>
    <w:p w:rsidR="00185BC3" w:rsidRPr="00AD0635" w:rsidRDefault="00185BC3" w:rsidP="00185BC3">
      <w:pPr>
        <w:pStyle w:val="Default"/>
        <w:ind w:left="284" w:hanging="284"/>
        <w:jc w:val="both"/>
        <w:rPr>
          <w:rFonts w:ascii="Arial" w:hAnsi="Arial" w:cs="Arial"/>
          <w:color w:val="auto"/>
          <w:sz w:val="22"/>
          <w:szCs w:val="22"/>
        </w:rPr>
      </w:pPr>
      <w:r w:rsidRPr="00AD0635">
        <w:rPr>
          <w:rFonts w:ascii="Arial" w:hAnsi="Arial" w:cs="Arial"/>
          <w:color w:val="auto"/>
          <w:sz w:val="22"/>
          <w:szCs w:val="22"/>
        </w:rPr>
        <w:t>4.</w:t>
      </w:r>
      <w:r w:rsidRPr="00AD0635">
        <w:rPr>
          <w:rFonts w:ascii="Arial" w:hAnsi="Arial" w:cs="Arial"/>
          <w:color w:val="auto"/>
          <w:sz w:val="22"/>
          <w:szCs w:val="22"/>
        </w:rPr>
        <w:tab/>
        <w:t>Źródłem danych jest podmiot, z którym zawierana jest umowa oraz mogą być rejestry ogólnodostępne (CEIDG, KRS). Kategorie przetwarzanych danych obejmują aktualne dane zawarte w wyciągu z tych rejestrów.</w:t>
      </w:r>
    </w:p>
    <w:p w:rsidR="00185BC3" w:rsidRPr="00AD0635" w:rsidRDefault="00185BC3" w:rsidP="00185BC3">
      <w:pPr>
        <w:pStyle w:val="Default"/>
        <w:ind w:left="284" w:hanging="284"/>
        <w:jc w:val="both"/>
        <w:rPr>
          <w:rFonts w:ascii="Arial" w:hAnsi="Arial" w:cs="Arial"/>
          <w:color w:val="auto"/>
          <w:sz w:val="22"/>
          <w:szCs w:val="22"/>
        </w:rPr>
      </w:pPr>
      <w:r w:rsidRPr="00AD0635">
        <w:rPr>
          <w:rFonts w:ascii="Arial" w:hAnsi="Arial" w:cs="Arial"/>
          <w:color w:val="auto"/>
          <w:sz w:val="22"/>
          <w:szCs w:val="22"/>
        </w:rPr>
        <w:t>5.</w:t>
      </w:r>
      <w:r w:rsidRPr="00AD0635">
        <w:rPr>
          <w:rFonts w:ascii="Arial" w:hAnsi="Arial" w:cs="Arial"/>
          <w:color w:val="auto"/>
          <w:sz w:val="22"/>
          <w:szCs w:val="22"/>
        </w:rPr>
        <w:tab/>
        <w:t xml:space="preserve">Dane osobowe mogą być przekazane do państwa trzeciego w związku z korzystaniem przez administratora z rozwiązań chmurowych dostarczanych przez firmę Microsoft na podstawie standardowych klauzul ochrony danych przyjętych przez Komisję Europejską, dostępnych w części Online Services Data </w:t>
      </w:r>
      <w:proofErr w:type="spellStart"/>
      <w:r w:rsidRPr="00AD0635">
        <w:rPr>
          <w:rFonts w:ascii="Arial" w:hAnsi="Arial" w:cs="Arial"/>
          <w:color w:val="auto"/>
          <w:sz w:val="22"/>
          <w:szCs w:val="22"/>
        </w:rPr>
        <w:t>Protection</w:t>
      </w:r>
      <w:proofErr w:type="spellEnd"/>
      <w:r w:rsidRPr="00AD0635">
        <w:rPr>
          <w:rFonts w:ascii="Arial" w:hAnsi="Arial" w:cs="Arial"/>
          <w:color w:val="auto"/>
          <w:sz w:val="22"/>
          <w:szCs w:val="22"/>
        </w:rPr>
        <w:t xml:space="preserve"> </w:t>
      </w:r>
      <w:proofErr w:type="spellStart"/>
      <w:r w:rsidRPr="00AD0635">
        <w:rPr>
          <w:rFonts w:ascii="Arial" w:hAnsi="Arial" w:cs="Arial"/>
          <w:color w:val="auto"/>
          <w:sz w:val="22"/>
          <w:szCs w:val="22"/>
        </w:rPr>
        <w:t>Addendum</w:t>
      </w:r>
      <w:proofErr w:type="spellEnd"/>
      <w:r w:rsidRPr="00AD0635">
        <w:rPr>
          <w:rFonts w:ascii="Arial" w:hAnsi="Arial" w:cs="Arial"/>
          <w:color w:val="auto"/>
          <w:sz w:val="22"/>
          <w:szCs w:val="22"/>
        </w:rPr>
        <w:t xml:space="preserve"> (DPA) pod adresem: https://www.microsoft.com/en-us/licensing/product-licensing/products.aspx.</w:t>
      </w:r>
    </w:p>
    <w:p w:rsidR="00185BC3" w:rsidRPr="00AD0635" w:rsidRDefault="00185BC3" w:rsidP="00185BC3">
      <w:pPr>
        <w:pStyle w:val="Default"/>
        <w:ind w:left="284" w:hanging="284"/>
        <w:jc w:val="both"/>
        <w:rPr>
          <w:rFonts w:ascii="Arial" w:hAnsi="Arial" w:cs="Arial"/>
          <w:color w:val="auto"/>
          <w:sz w:val="22"/>
          <w:szCs w:val="22"/>
        </w:rPr>
      </w:pPr>
      <w:r w:rsidRPr="00AD0635">
        <w:rPr>
          <w:rFonts w:ascii="Arial" w:hAnsi="Arial" w:cs="Arial"/>
          <w:color w:val="auto"/>
          <w:sz w:val="22"/>
          <w:szCs w:val="22"/>
        </w:rPr>
        <w:t>6.</w:t>
      </w:r>
      <w:r w:rsidRPr="00AD0635">
        <w:rPr>
          <w:rFonts w:ascii="Arial" w:hAnsi="Arial" w:cs="Arial"/>
          <w:color w:val="auto"/>
          <w:sz w:val="22"/>
          <w:szCs w:val="22"/>
        </w:rPr>
        <w:tab/>
        <w:t>Osobie, której dane dotyczą przysługuje prawo żądania dostępu do swoich danych osobowych, ich sprostowania, usunięcia, ograniczenia przetwarzania oraz prawo wniesienia sprzeciwu wobec przetwarzania danych osobowych, chyba że administrator wykaże istnienie ważnych prawnie uzasadnionych podstaw do przetwarzania, nadrzędnych wobec interesów, praw i wolności osoby, której dane dotyczą, lub podstaw do ustalenia, dochodzenia lub obrony roszczeń.</w:t>
      </w:r>
    </w:p>
    <w:p w:rsidR="00185BC3" w:rsidRPr="00AD0635" w:rsidRDefault="00185BC3" w:rsidP="00185BC3">
      <w:pPr>
        <w:pStyle w:val="Default"/>
        <w:ind w:left="284" w:hanging="284"/>
        <w:jc w:val="both"/>
        <w:rPr>
          <w:rFonts w:ascii="Arial" w:hAnsi="Arial" w:cs="Arial"/>
          <w:color w:val="auto"/>
          <w:sz w:val="22"/>
          <w:szCs w:val="22"/>
        </w:rPr>
      </w:pPr>
      <w:r w:rsidRPr="00AD0635">
        <w:rPr>
          <w:rFonts w:ascii="Arial" w:hAnsi="Arial" w:cs="Arial"/>
          <w:color w:val="auto"/>
          <w:sz w:val="22"/>
          <w:szCs w:val="22"/>
        </w:rPr>
        <w:t>7.</w:t>
      </w:r>
      <w:r w:rsidRPr="00AD0635">
        <w:rPr>
          <w:rFonts w:ascii="Arial" w:hAnsi="Arial" w:cs="Arial"/>
          <w:color w:val="auto"/>
          <w:sz w:val="22"/>
          <w:szCs w:val="22"/>
        </w:rPr>
        <w:tab/>
        <w:t xml:space="preserve">Dane osobowe mogą być udostępnione innym odbiorcom danych, w szczególności podmiotom świadczącym na zlecenie Wykonawcy usługi informatyczne, prawne, doradcze, audytowe, a także podmiotom i organom, którym Wykonawca jest zobowiązany udostępnić dane osobowe na podstawie powszechnie obowiązujących przepisów prawa. </w:t>
      </w:r>
    </w:p>
    <w:p w:rsidR="00185BC3" w:rsidRPr="00AD0635" w:rsidRDefault="00185BC3" w:rsidP="00185BC3">
      <w:pPr>
        <w:pStyle w:val="Default"/>
        <w:ind w:left="284" w:hanging="284"/>
        <w:jc w:val="both"/>
        <w:rPr>
          <w:rFonts w:ascii="Arial" w:hAnsi="Arial" w:cs="Arial"/>
          <w:color w:val="auto"/>
          <w:sz w:val="22"/>
          <w:szCs w:val="22"/>
        </w:rPr>
      </w:pPr>
      <w:r w:rsidRPr="00AD0635">
        <w:rPr>
          <w:rFonts w:ascii="Arial" w:hAnsi="Arial" w:cs="Arial"/>
          <w:color w:val="auto"/>
          <w:sz w:val="22"/>
          <w:szCs w:val="22"/>
        </w:rPr>
        <w:t>8.</w:t>
      </w:r>
      <w:r w:rsidRPr="00AD0635">
        <w:rPr>
          <w:rFonts w:ascii="Arial" w:hAnsi="Arial" w:cs="Arial"/>
          <w:color w:val="auto"/>
          <w:sz w:val="22"/>
          <w:szCs w:val="22"/>
        </w:rPr>
        <w:tab/>
        <w:t>Dane osobowe będą przechowywane przez okres niezbędny do realizacji Umowy, a także przez okres przedawnienia roszczeń z Umowy.</w:t>
      </w:r>
    </w:p>
    <w:p w:rsidR="00185BC3" w:rsidRPr="00AD0635" w:rsidRDefault="00185BC3" w:rsidP="00185BC3">
      <w:pPr>
        <w:pStyle w:val="Default"/>
        <w:ind w:left="284" w:hanging="284"/>
        <w:jc w:val="both"/>
        <w:rPr>
          <w:rFonts w:ascii="Arial" w:hAnsi="Arial" w:cs="Arial"/>
          <w:color w:val="auto"/>
          <w:sz w:val="22"/>
          <w:szCs w:val="22"/>
        </w:rPr>
      </w:pPr>
      <w:r w:rsidRPr="00AD0635">
        <w:rPr>
          <w:rFonts w:ascii="Arial" w:hAnsi="Arial" w:cs="Arial"/>
          <w:color w:val="auto"/>
          <w:sz w:val="22"/>
          <w:szCs w:val="22"/>
        </w:rPr>
        <w:t>9.</w:t>
      </w:r>
      <w:r w:rsidRPr="00AD0635">
        <w:rPr>
          <w:rFonts w:ascii="Arial" w:hAnsi="Arial" w:cs="Arial"/>
          <w:color w:val="auto"/>
          <w:sz w:val="22"/>
          <w:szCs w:val="22"/>
        </w:rPr>
        <w:tab/>
        <w:t>Osobie, której dane dotyczą przysługuje prawo wniesienia skargi do Prezesa Urzędu Ochrony Danych Osobowych.</w:t>
      </w:r>
    </w:p>
    <w:p w:rsidR="00185BC3" w:rsidRPr="00AD0635" w:rsidRDefault="00185BC3" w:rsidP="00185BC3">
      <w:pPr>
        <w:pStyle w:val="Default"/>
        <w:ind w:left="284" w:hanging="426"/>
        <w:jc w:val="both"/>
        <w:rPr>
          <w:rFonts w:ascii="Arial" w:hAnsi="Arial" w:cs="Arial"/>
          <w:color w:val="auto"/>
          <w:sz w:val="22"/>
          <w:szCs w:val="22"/>
        </w:rPr>
      </w:pPr>
      <w:r w:rsidRPr="00AD0635">
        <w:rPr>
          <w:rFonts w:ascii="Arial" w:hAnsi="Arial" w:cs="Arial"/>
          <w:color w:val="auto"/>
          <w:sz w:val="22"/>
          <w:szCs w:val="22"/>
        </w:rPr>
        <w:t>10.</w:t>
      </w:r>
      <w:r w:rsidRPr="00AD0635">
        <w:rPr>
          <w:rFonts w:ascii="Arial" w:hAnsi="Arial" w:cs="Arial"/>
          <w:color w:val="auto"/>
          <w:sz w:val="22"/>
          <w:szCs w:val="22"/>
        </w:rPr>
        <w:tab/>
        <w:t>Podanie danych jest dobrowolne lecz niezbędne do zawarcia i wykonywania Umowy.</w:t>
      </w:r>
    </w:p>
    <w:p w:rsidR="00B547FD" w:rsidRDefault="00B547FD"/>
    <w:sectPr w:rsidR="00B547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8B3"/>
    <w:rsid w:val="00185BC3"/>
    <w:rsid w:val="0052100B"/>
    <w:rsid w:val="00641E48"/>
    <w:rsid w:val="00B068B3"/>
    <w:rsid w:val="00B547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rsid w:val="00185BC3"/>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rsid w:val="00185BC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377</Words>
  <Characters>2268</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k.molenda</dc:creator>
  <cp:keywords/>
  <dc:description/>
  <cp:lastModifiedBy>k.molenda</cp:lastModifiedBy>
  <cp:revision>3</cp:revision>
  <dcterms:created xsi:type="dcterms:W3CDTF">2023-12-13T11:43:00Z</dcterms:created>
  <dcterms:modified xsi:type="dcterms:W3CDTF">2023-12-13T12:00:00Z</dcterms:modified>
</cp:coreProperties>
</file>